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43" w:rsidRPr="00FC3143" w:rsidRDefault="00FC3143" w:rsidP="00FC3143">
      <w:pPr>
        <w:jc w:val="center"/>
        <w:rPr>
          <w:b/>
          <w:sz w:val="72"/>
          <w:szCs w:val="72"/>
          <w:lang w:eastAsia="en-US"/>
        </w:rPr>
      </w:pPr>
      <w:r w:rsidRPr="00FC3143">
        <w:rPr>
          <w:b/>
          <w:sz w:val="72"/>
          <w:szCs w:val="72"/>
          <w:lang w:eastAsia="en-US"/>
        </w:rPr>
        <w:t>ТАЯТСКИЙ</w:t>
      </w:r>
    </w:p>
    <w:p w:rsidR="00FC3143" w:rsidRPr="00FC3143" w:rsidRDefault="00FC3143" w:rsidP="00FC3143">
      <w:pPr>
        <w:jc w:val="center"/>
        <w:rPr>
          <w:b/>
          <w:sz w:val="72"/>
          <w:szCs w:val="72"/>
          <w:lang w:eastAsia="en-US"/>
        </w:rPr>
      </w:pPr>
      <w:r w:rsidRPr="00FC3143">
        <w:rPr>
          <w:b/>
          <w:sz w:val="72"/>
          <w:szCs w:val="72"/>
          <w:lang w:eastAsia="en-US"/>
        </w:rPr>
        <w:t>ВЕСТНИК</w:t>
      </w:r>
    </w:p>
    <w:p w:rsidR="00FC3143" w:rsidRPr="00FC3143" w:rsidRDefault="00FC3143" w:rsidP="00FC3143">
      <w:pPr>
        <w:jc w:val="center"/>
        <w:rPr>
          <w:b/>
          <w:sz w:val="32"/>
          <w:szCs w:val="32"/>
          <w:lang w:eastAsia="en-US"/>
        </w:rPr>
      </w:pPr>
    </w:p>
    <w:p w:rsidR="00FC3143" w:rsidRPr="00FC3143" w:rsidRDefault="00FC3143" w:rsidP="00FC3143">
      <w:pPr>
        <w:jc w:val="center"/>
        <w:rPr>
          <w:b/>
          <w:sz w:val="32"/>
          <w:szCs w:val="32"/>
          <w:lang w:eastAsia="en-US"/>
        </w:rPr>
      </w:pPr>
      <w:r w:rsidRPr="00FC3143">
        <w:rPr>
          <w:b/>
          <w:sz w:val="32"/>
          <w:szCs w:val="32"/>
          <w:lang w:eastAsia="en-US"/>
        </w:rPr>
        <w:t xml:space="preserve">Печатное издание органа местного самоуправления </w:t>
      </w:r>
    </w:p>
    <w:p w:rsidR="00FC3143" w:rsidRPr="00FC3143" w:rsidRDefault="00FC3143" w:rsidP="00FC3143">
      <w:pPr>
        <w:jc w:val="center"/>
        <w:rPr>
          <w:b/>
          <w:sz w:val="32"/>
          <w:szCs w:val="32"/>
          <w:lang w:eastAsia="en-US"/>
        </w:rPr>
      </w:pPr>
      <w:r w:rsidRPr="00FC3143">
        <w:rPr>
          <w:b/>
          <w:sz w:val="32"/>
          <w:szCs w:val="32"/>
          <w:lang w:eastAsia="en-US"/>
        </w:rPr>
        <w:t>Таятского сельсовета</w:t>
      </w:r>
    </w:p>
    <w:p w:rsidR="00FC3143" w:rsidRPr="00FC3143" w:rsidRDefault="00FC3143" w:rsidP="00FC3143">
      <w:pPr>
        <w:rPr>
          <w:b/>
          <w:sz w:val="32"/>
          <w:szCs w:val="32"/>
          <w:lang w:eastAsia="en-US"/>
        </w:rPr>
      </w:pPr>
    </w:p>
    <w:p w:rsidR="00FC3143" w:rsidRPr="00FC3143" w:rsidRDefault="00FC3143" w:rsidP="00FC3143">
      <w:pPr>
        <w:rPr>
          <w:b/>
          <w:sz w:val="32"/>
          <w:szCs w:val="32"/>
          <w:lang w:eastAsia="en-US"/>
        </w:rPr>
      </w:pPr>
      <w:r w:rsidRPr="00FC3143">
        <w:rPr>
          <w:b/>
          <w:sz w:val="32"/>
          <w:szCs w:val="32"/>
          <w:lang w:eastAsia="en-US"/>
        </w:rPr>
        <w:t>с. Таяты                                     № 2</w:t>
      </w:r>
      <w:r>
        <w:rPr>
          <w:b/>
          <w:sz w:val="32"/>
          <w:szCs w:val="32"/>
          <w:lang w:eastAsia="en-US"/>
        </w:rPr>
        <w:t>2                         25</w:t>
      </w:r>
      <w:r w:rsidRPr="00FC3143">
        <w:rPr>
          <w:b/>
          <w:sz w:val="32"/>
          <w:szCs w:val="32"/>
          <w:lang w:eastAsia="en-US"/>
        </w:rPr>
        <w:t>.11.2021 г.</w:t>
      </w:r>
    </w:p>
    <w:p w:rsidR="00FC3143" w:rsidRDefault="00FC3143" w:rsidP="008921AA">
      <w:pPr>
        <w:ind w:right="-82"/>
        <w:jc w:val="center"/>
        <w:rPr>
          <w:sz w:val="28"/>
          <w:szCs w:val="28"/>
        </w:rPr>
      </w:pPr>
    </w:p>
    <w:p w:rsidR="008921AA" w:rsidRPr="00FC3143" w:rsidRDefault="008921AA" w:rsidP="008921AA">
      <w:pPr>
        <w:ind w:right="-82"/>
        <w:jc w:val="center"/>
      </w:pPr>
      <w:r w:rsidRPr="00FC3143">
        <w:t>РЕШЕНИЕ ПУБЛИЧНЫХ СЛУШАНИЙ</w:t>
      </w:r>
    </w:p>
    <w:p w:rsidR="008921AA" w:rsidRPr="00FC3143" w:rsidRDefault="008921AA" w:rsidP="008921AA">
      <w:pPr>
        <w:ind w:right="-82"/>
      </w:pPr>
    </w:p>
    <w:p w:rsidR="008921AA" w:rsidRPr="00FC3143" w:rsidRDefault="00F1279E" w:rsidP="008921AA">
      <w:pPr>
        <w:ind w:right="-82"/>
      </w:pPr>
      <w:r w:rsidRPr="00FC3143">
        <w:t>2</w:t>
      </w:r>
      <w:r w:rsidR="00FC3143" w:rsidRPr="00FC3143">
        <w:t>5.11</w:t>
      </w:r>
      <w:r w:rsidR="00D65D7E" w:rsidRPr="00FC3143">
        <w:t>.202</w:t>
      </w:r>
      <w:r w:rsidRPr="00FC3143">
        <w:t>1</w:t>
      </w:r>
      <w:r w:rsidR="008921AA" w:rsidRPr="00FC3143">
        <w:t xml:space="preserve">                                         </w:t>
      </w:r>
      <w:proofErr w:type="spellStart"/>
      <w:r w:rsidR="008921AA" w:rsidRPr="00FC3143">
        <w:t>с.Таяты</w:t>
      </w:r>
      <w:proofErr w:type="spellEnd"/>
      <w:r w:rsidR="008921AA" w:rsidRPr="00FC3143">
        <w:t xml:space="preserve">                                                  № </w:t>
      </w:r>
      <w:r w:rsidR="00FC3143" w:rsidRPr="00FC3143">
        <w:t>2</w:t>
      </w:r>
    </w:p>
    <w:p w:rsidR="008921AA" w:rsidRPr="00FC3143" w:rsidRDefault="008921AA" w:rsidP="008921AA">
      <w:pPr>
        <w:ind w:right="-82"/>
      </w:pPr>
    </w:p>
    <w:p w:rsidR="008921AA" w:rsidRPr="00FC3143" w:rsidRDefault="008921AA" w:rsidP="00FC3143">
      <w:pPr>
        <w:ind w:right="-82"/>
        <w:jc w:val="center"/>
      </w:pPr>
      <w:r w:rsidRPr="00FC3143">
        <w:t>О результатах публичных слушаний по вопросу о рассмотрении проекта</w:t>
      </w:r>
    </w:p>
    <w:p w:rsidR="00FC3143" w:rsidRPr="00FC3143" w:rsidRDefault="008921AA" w:rsidP="00FC3143">
      <w:pPr>
        <w:ind w:right="-82"/>
        <w:jc w:val="center"/>
      </w:pPr>
      <w:proofErr w:type="gramStart"/>
      <w:r w:rsidRPr="00FC3143">
        <w:t>решения</w:t>
      </w:r>
      <w:proofErr w:type="gramEnd"/>
      <w:r w:rsidRPr="00FC3143">
        <w:t xml:space="preserve"> </w:t>
      </w:r>
      <w:r w:rsidR="00FC3143" w:rsidRPr="00FC3143">
        <w:t>Таятского сельского Совета депутатов «О бюджете Таятского сельсовета на 2022 год и плановый период 2023-2024 годов»</w:t>
      </w:r>
    </w:p>
    <w:p w:rsidR="008921AA" w:rsidRPr="00FC3143" w:rsidRDefault="008921AA" w:rsidP="008921AA">
      <w:pPr>
        <w:ind w:right="-82"/>
      </w:pPr>
    </w:p>
    <w:p w:rsidR="008921AA" w:rsidRPr="00FC3143" w:rsidRDefault="008921AA" w:rsidP="008921AA">
      <w:pPr>
        <w:ind w:right="-82"/>
      </w:pPr>
    </w:p>
    <w:p w:rsidR="008921AA" w:rsidRPr="00FC3143" w:rsidRDefault="008921AA" w:rsidP="00FC3143">
      <w:pPr>
        <w:ind w:right="-82"/>
        <w:jc w:val="both"/>
      </w:pPr>
      <w:r w:rsidRPr="00FC3143">
        <w:t xml:space="preserve">        В соответствии со статьёй 28 Федерального закона от 06.10.2003 № 131-ФЗ «Об общих принципах организации местного самоуправления в Российской Федерации», Устава Таятского сельсовета, рассмотрев проект решения </w:t>
      </w:r>
      <w:r w:rsidR="00FC3143" w:rsidRPr="00FC3143">
        <w:t>Таятского сельского Совета депутатов «О бюджете Таятского сельсовета на 2022 год и плановый период 2023-2024 годов»</w:t>
      </w:r>
      <w:r w:rsidRPr="00FC3143">
        <w:t>, участники публичных слушаний РЕШИЛИ:</w:t>
      </w:r>
    </w:p>
    <w:p w:rsidR="008921AA" w:rsidRPr="00FC3143" w:rsidRDefault="008921AA" w:rsidP="00FC3143">
      <w:pPr>
        <w:jc w:val="both"/>
      </w:pPr>
      <w:r w:rsidRPr="00FC3143">
        <w:t xml:space="preserve">        1. Принять за основу проект решения </w:t>
      </w:r>
      <w:r w:rsidR="00FC3143" w:rsidRPr="00FC3143">
        <w:t>Таятского сельского Совета депутатов «О бюджете Таятского сельсовета на 2022 год и плановый период 2023-2024 годов»</w:t>
      </w:r>
      <w:r w:rsidRPr="00FC3143">
        <w:t xml:space="preserve">, опубликованный в печатном </w:t>
      </w:r>
      <w:r w:rsidR="00FC3143" w:rsidRPr="00FC3143">
        <w:t>издании органа</w:t>
      </w:r>
      <w:r w:rsidRPr="00FC3143">
        <w:t xml:space="preserve"> местного само</w:t>
      </w:r>
      <w:r w:rsidR="00A57498" w:rsidRPr="00FC3143">
        <w:t>управления «Таятский вестник» №</w:t>
      </w:r>
      <w:r w:rsidR="00F1279E" w:rsidRPr="00FC3143">
        <w:t xml:space="preserve"> 2</w:t>
      </w:r>
      <w:r w:rsidR="00FC3143" w:rsidRPr="00FC3143">
        <w:t>1</w:t>
      </w:r>
      <w:r w:rsidRPr="00FC3143">
        <w:t xml:space="preserve"> от </w:t>
      </w:r>
      <w:r w:rsidR="00F1279E" w:rsidRPr="00FC3143">
        <w:t>1</w:t>
      </w:r>
      <w:r w:rsidR="00FC3143" w:rsidRPr="00FC3143">
        <w:t>0</w:t>
      </w:r>
      <w:r w:rsidRPr="00FC3143">
        <w:t>.</w:t>
      </w:r>
      <w:r w:rsidR="00FC3143" w:rsidRPr="00FC3143">
        <w:t>1</w:t>
      </w:r>
      <w:r w:rsidR="00F1279E" w:rsidRPr="00FC3143">
        <w:t>1</w:t>
      </w:r>
      <w:r w:rsidR="006653CA" w:rsidRPr="00FC3143">
        <w:t>.20</w:t>
      </w:r>
      <w:r w:rsidR="00D65D7E" w:rsidRPr="00FC3143">
        <w:t>2</w:t>
      </w:r>
      <w:r w:rsidR="00F1279E" w:rsidRPr="00FC3143">
        <w:t>1</w:t>
      </w:r>
      <w:r w:rsidRPr="00FC3143">
        <w:t>г.</w:t>
      </w:r>
    </w:p>
    <w:p w:rsidR="008921AA" w:rsidRPr="00FC3143" w:rsidRDefault="008921AA" w:rsidP="00FC3143">
      <w:pPr>
        <w:jc w:val="both"/>
      </w:pPr>
      <w:r w:rsidRPr="00FC3143">
        <w:t xml:space="preserve">         2. Рекомендовать </w:t>
      </w:r>
      <w:proofErr w:type="spellStart"/>
      <w:r w:rsidRPr="00FC3143">
        <w:t>Таятскому</w:t>
      </w:r>
      <w:proofErr w:type="spellEnd"/>
      <w:r w:rsidRPr="00FC3143">
        <w:t xml:space="preserve"> сельскому Совету депутатов рассмотреть и утвердить на сессии решение по проекту </w:t>
      </w:r>
      <w:r w:rsidR="00FC3143" w:rsidRPr="00FC3143">
        <w:t>«О бюджете Таятского сельсовета на 2022 год и плановый период 2023-2024 годов»</w:t>
      </w:r>
      <w:r w:rsidRPr="00FC3143">
        <w:t>.</w:t>
      </w:r>
    </w:p>
    <w:p w:rsidR="008921AA" w:rsidRPr="00FC3143" w:rsidRDefault="008921AA" w:rsidP="008921AA">
      <w:pPr>
        <w:jc w:val="both"/>
      </w:pPr>
      <w:r w:rsidRPr="00FC3143">
        <w:t xml:space="preserve">         3. Опубликовать настоящее решение в периодическом печатном издании органа местного самоуправления «Таятский вестник».</w:t>
      </w:r>
    </w:p>
    <w:p w:rsidR="008921AA" w:rsidRPr="00FC3143" w:rsidRDefault="008921AA" w:rsidP="008921AA">
      <w:pPr>
        <w:jc w:val="both"/>
      </w:pPr>
    </w:p>
    <w:p w:rsidR="008921AA" w:rsidRPr="00FC3143" w:rsidRDefault="008921AA" w:rsidP="008921AA">
      <w:pPr>
        <w:jc w:val="both"/>
      </w:pPr>
    </w:p>
    <w:p w:rsidR="008921AA" w:rsidRPr="00FC3143" w:rsidRDefault="008921AA" w:rsidP="008921AA">
      <w:pPr>
        <w:jc w:val="both"/>
      </w:pPr>
      <w:r w:rsidRPr="00FC3143">
        <w:t>Председательствующий на</w:t>
      </w:r>
    </w:p>
    <w:p w:rsidR="008921AA" w:rsidRPr="00FC3143" w:rsidRDefault="008921AA" w:rsidP="008921AA">
      <w:pPr>
        <w:jc w:val="both"/>
      </w:pPr>
      <w:proofErr w:type="gramStart"/>
      <w:r w:rsidRPr="00FC3143">
        <w:t>публичных</w:t>
      </w:r>
      <w:proofErr w:type="gramEnd"/>
      <w:r w:rsidRPr="00FC3143">
        <w:t xml:space="preserve"> слушаниях                                            Ф.П. Иванов</w:t>
      </w:r>
    </w:p>
    <w:p w:rsidR="008921AA" w:rsidRPr="00FC3143" w:rsidRDefault="008921AA" w:rsidP="008921AA">
      <w:pPr>
        <w:jc w:val="both"/>
      </w:pPr>
    </w:p>
    <w:p w:rsidR="008921AA" w:rsidRPr="00FC3143" w:rsidRDefault="008921AA" w:rsidP="008921AA">
      <w:pPr>
        <w:jc w:val="both"/>
      </w:pPr>
    </w:p>
    <w:p w:rsidR="008921AA" w:rsidRPr="00FC3143" w:rsidRDefault="008921AA" w:rsidP="008921AA">
      <w:pPr>
        <w:jc w:val="both"/>
      </w:pPr>
      <w:r w:rsidRPr="00FC3143">
        <w:t>Секретарь публичных</w:t>
      </w:r>
    </w:p>
    <w:p w:rsidR="008921AA" w:rsidRDefault="008921AA" w:rsidP="008921AA">
      <w:pPr>
        <w:jc w:val="both"/>
      </w:pPr>
      <w:proofErr w:type="gramStart"/>
      <w:r w:rsidRPr="00FC3143">
        <w:t>слушаний</w:t>
      </w:r>
      <w:proofErr w:type="gramEnd"/>
      <w:r w:rsidRPr="00FC3143">
        <w:t xml:space="preserve">                                                               М.П. </w:t>
      </w:r>
      <w:proofErr w:type="spellStart"/>
      <w:r w:rsidRPr="00FC3143">
        <w:t>Басаргина</w:t>
      </w:r>
      <w:proofErr w:type="spellEnd"/>
    </w:p>
    <w:p w:rsidR="00FC3143" w:rsidRDefault="00FC3143" w:rsidP="008921AA">
      <w:pPr>
        <w:jc w:val="both"/>
      </w:pPr>
    </w:p>
    <w:p w:rsidR="00FC3143" w:rsidRDefault="00FC3143" w:rsidP="008921AA">
      <w:pPr>
        <w:jc w:val="both"/>
      </w:pPr>
    </w:p>
    <w:p w:rsidR="00FC3143" w:rsidRDefault="00FC3143" w:rsidP="008921AA">
      <w:pPr>
        <w:jc w:val="both"/>
      </w:pPr>
    </w:p>
    <w:p w:rsidR="00FC3143" w:rsidRDefault="00FC3143" w:rsidP="008921AA">
      <w:pPr>
        <w:jc w:val="both"/>
      </w:pPr>
    </w:p>
    <w:p w:rsidR="00FC3143" w:rsidRPr="00FC3143" w:rsidRDefault="00FC3143" w:rsidP="00FC3143">
      <w:pPr>
        <w:jc w:val="center"/>
        <w:rPr>
          <w:b/>
        </w:rPr>
      </w:pPr>
      <w:r w:rsidRPr="00FC3143">
        <w:rPr>
          <w:b/>
        </w:rPr>
        <w:t>РОССИЙСКАЯ ФЕДЕРАЦИЯ</w:t>
      </w:r>
    </w:p>
    <w:p w:rsidR="00FC3143" w:rsidRPr="00FC3143" w:rsidRDefault="00FC3143" w:rsidP="00FC3143">
      <w:pPr>
        <w:jc w:val="center"/>
        <w:rPr>
          <w:b/>
        </w:rPr>
      </w:pPr>
      <w:r w:rsidRPr="00FC3143">
        <w:rPr>
          <w:b/>
        </w:rPr>
        <w:t>КРАСНОЯРСКИЙ КРАЙ КАРАТУЗСКИЙ РАЙОН</w:t>
      </w:r>
    </w:p>
    <w:p w:rsidR="00FC3143" w:rsidRPr="00FC3143" w:rsidRDefault="00FC3143" w:rsidP="00FC3143">
      <w:pPr>
        <w:jc w:val="center"/>
        <w:rPr>
          <w:b/>
        </w:rPr>
      </w:pPr>
      <w:r w:rsidRPr="00FC3143">
        <w:rPr>
          <w:b/>
        </w:rPr>
        <w:t>ТАЯТСКИЙ СЕЛЬСКИЙ СОВЕТ ДЕПУТАТОВ</w:t>
      </w:r>
    </w:p>
    <w:p w:rsidR="00FC3143" w:rsidRPr="00FC3143" w:rsidRDefault="00FC3143" w:rsidP="00FC3143">
      <w:pPr>
        <w:jc w:val="center"/>
        <w:rPr>
          <w:b/>
        </w:rPr>
      </w:pPr>
      <w:r w:rsidRPr="00FC3143">
        <w:rPr>
          <w:b/>
        </w:rPr>
        <w:lastRenderedPageBreak/>
        <w:t>РЕШЕНИЕ</w:t>
      </w:r>
    </w:p>
    <w:p w:rsidR="00FC3143" w:rsidRPr="00FC3143" w:rsidRDefault="00FC3143" w:rsidP="00FC3143">
      <w:pPr>
        <w:jc w:val="center"/>
      </w:pPr>
    </w:p>
    <w:p w:rsidR="00FC3143" w:rsidRPr="00FC3143" w:rsidRDefault="00FC3143" w:rsidP="00FC3143">
      <w:pPr>
        <w:jc w:val="center"/>
      </w:pPr>
      <w:r w:rsidRPr="00FC3143">
        <w:t>12.11.2021 г.                                      с. Таяты                                          № 27-Р</w:t>
      </w:r>
    </w:p>
    <w:p w:rsidR="00FC3143" w:rsidRPr="00FC3143" w:rsidRDefault="00FC3143" w:rsidP="00FC3143">
      <w:pPr>
        <w:jc w:val="both"/>
        <w:rPr>
          <w:bCs/>
        </w:rPr>
      </w:pPr>
    </w:p>
    <w:p w:rsidR="00FC3143" w:rsidRPr="00FC3143" w:rsidRDefault="00FC3143" w:rsidP="00FC3143">
      <w:pPr>
        <w:jc w:val="both"/>
        <w:rPr>
          <w:bCs/>
        </w:rPr>
      </w:pPr>
      <w:r w:rsidRPr="00FC3143">
        <w:rPr>
          <w:bCs/>
        </w:rPr>
        <w:t xml:space="preserve">Об установлении дополнительного </w:t>
      </w:r>
    </w:p>
    <w:p w:rsidR="00FC3143" w:rsidRPr="00FC3143" w:rsidRDefault="00FC3143" w:rsidP="00FC3143">
      <w:pPr>
        <w:rPr>
          <w:bCs/>
        </w:rPr>
      </w:pPr>
      <w:proofErr w:type="gramStart"/>
      <w:r w:rsidRPr="00FC3143">
        <w:rPr>
          <w:bCs/>
        </w:rPr>
        <w:t>основания</w:t>
      </w:r>
      <w:proofErr w:type="gramEnd"/>
      <w:r>
        <w:rPr>
          <w:bCs/>
        </w:rPr>
        <w:t xml:space="preserve"> </w:t>
      </w:r>
      <w:r w:rsidRPr="00FC3143">
        <w:rPr>
          <w:bCs/>
        </w:rPr>
        <w:t xml:space="preserve">признания безнадежными </w:t>
      </w:r>
      <w:r w:rsidRPr="00FC3143">
        <w:rPr>
          <w:bCs/>
        </w:rPr>
        <w:br/>
        <w:t xml:space="preserve">к взысканию недоимки, задолженности </w:t>
      </w:r>
    </w:p>
    <w:p w:rsidR="00FC3143" w:rsidRPr="00FC3143" w:rsidRDefault="00FC3143" w:rsidP="00FC3143">
      <w:pPr>
        <w:jc w:val="both"/>
        <w:rPr>
          <w:bCs/>
        </w:rPr>
      </w:pPr>
      <w:proofErr w:type="gramStart"/>
      <w:r w:rsidRPr="00FC3143">
        <w:rPr>
          <w:bCs/>
        </w:rPr>
        <w:t>по</w:t>
      </w:r>
      <w:proofErr w:type="gramEnd"/>
      <w:r w:rsidRPr="00FC3143">
        <w:rPr>
          <w:bCs/>
        </w:rPr>
        <w:t xml:space="preserve"> пеням и штрафам по местным налогам</w:t>
      </w:r>
    </w:p>
    <w:p w:rsidR="00FC3143" w:rsidRPr="00FC3143" w:rsidRDefault="00FC3143" w:rsidP="00FC3143">
      <w:pPr>
        <w:jc w:val="both"/>
        <w:rPr>
          <w:bCs/>
        </w:rPr>
      </w:pPr>
    </w:p>
    <w:p w:rsidR="00FC3143" w:rsidRPr="00FC3143" w:rsidRDefault="00FC3143" w:rsidP="00FC3143">
      <w:pPr>
        <w:jc w:val="both"/>
        <w:rPr>
          <w:bCs/>
        </w:rPr>
      </w:pPr>
      <w:r w:rsidRPr="00FC3143">
        <w:rPr>
          <w:bCs/>
        </w:rPr>
        <w:t xml:space="preserve">В соответствии с пунктом 3 статьи 59 части первой Налогового кодекса Российской Федерации, руководствуясь Уставом Таятского сельсовета Каратузского района Красноярского края, Таятский сельский Совет депутатов </w:t>
      </w:r>
    </w:p>
    <w:p w:rsidR="00FC3143" w:rsidRPr="00FC3143" w:rsidRDefault="00FC3143" w:rsidP="00FC3143">
      <w:pPr>
        <w:jc w:val="both"/>
        <w:rPr>
          <w:bCs/>
        </w:rPr>
      </w:pPr>
      <w:r w:rsidRPr="00FC3143">
        <w:rPr>
          <w:bCs/>
        </w:rPr>
        <w:t>РЕШИЛ:</w:t>
      </w:r>
    </w:p>
    <w:p w:rsidR="00FC3143" w:rsidRPr="00FC3143" w:rsidRDefault="00FC3143" w:rsidP="00FC3143">
      <w:pPr>
        <w:jc w:val="both"/>
        <w:rPr>
          <w:bCs/>
        </w:rPr>
      </w:pPr>
      <w:r w:rsidRPr="00FC3143">
        <w:rPr>
          <w:bCs/>
        </w:rPr>
        <w:tab/>
        <w:t xml:space="preserve">1. Установить, что дополнительным основанием признания безнадежными к взысканию недоимки, задолженности по пеням и штрафам по местным налогам является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в случаях, установленных пунктами 3, </w:t>
      </w:r>
      <w:hyperlink r:id="rId4" w:history="1">
        <w:r w:rsidRPr="00FC3143">
          <w:rPr>
            <w:rStyle w:val="a5"/>
            <w:bCs/>
          </w:rPr>
          <w:t>4 части 1 статьи 46</w:t>
        </w:r>
      </w:hyperlink>
      <w:r w:rsidRPr="00FC3143">
        <w:rPr>
          <w:bCs/>
        </w:rPr>
        <w:t xml:space="preserve"> Федерального закона от 02.10.2007 № 229-ФЗ «Об исполнительном производстве», и истечение срока повторного предъявления исполнительных документов в отношении такой недоимки, задолженности по пеням и штрафам.</w:t>
      </w:r>
    </w:p>
    <w:p w:rsidR="00FC3143" w:rsidRPr="00FC3143" w:rsidRDefault="00FC3143" w:rsidP="00FC3143">
      <w:pPr>
        <w:jc w:val="both"/>
        <w:rPr>
          <w:bCs/>
        </w:rPr>
      </w:pPr>
      <w:r w:rsidRPr="00FC3143">
        <w:rPr>
          <w:bCs/>
        </w:rPr>
        <w:t>2. Наличие дополнительного основания признания безнадежными</w:t>
      </w:r>
      <w:r w:rsidRPr="00FC3143">
        <w:rPr>
          <w:bCs/>
        </w:rPr>
        <w:br/>
        <w:t>к взысканию недоимки, задолженности по пеням и штрафам по местным налогам, указанного</w:t>
      </w:r>
      <w:r w:rsidRPr="00FC3143">
        <w:rPr>
          <w:bCs/>
          <w:i/>
        </w:rPr>
        <w:t xml:space="preserve"> </w:t>
      </w:r>
      <w:r w:rsidRPr="00FC3143">
        <w:rPr>
          <w:bCs/>
        </w:rPr>
        <w:t>в пункте 1 настоящего Решения, подтверждается следующими документами:</w:t>
      </w:r>
    </w:p>
    <w:p w:rsidR="00FC3143" w:rsidRPr="00FC3143" w:rsidRDefault="00FC3143" w:rsidP="00FC3143">
      <w:pPr>
        <w:jc w:val="both"/>
        <w:rPr>
          <w:bCs/>
        </w:rPr>
      </w:pPr>
      <w:proofErr w:type="gramStart"/>
      <w:r w:rsidRPr="00FC3143">
        <w:rPr>
          <w:bCs/>
        </w:rPr>
        <w:t>справкой</w:t>
      </w:r>
      <w:proofErr w:type="gramEnd"/>
      <w:r w:rsidRPr="00FC3143">
        <w:rPr>
          <w:bCs/>
        </w:rPr>
        <w:t xml:space="preserve"> налогового органа по месту учета налогоплательщика о суммах недоимки, задолженности по пеням и штрафам по местным налогам на дату принятия решения о признании безнадежной к взысканию и списании такой недоимки, задолженности;</w:t>
      </w:r>
    </w:p>
    <w:p w:rsidR="00FC3143" w:rsidRPr="00FC3143" w:rsidRDefault="00FC3143" w:rsidP="00FC3143">
      <w:pPr>
        <w:jc w:val="both"/>
        <w:rPr>
          <w:bCs/>
        </w:rPr>
      </w:pPr>
      <w:proofErr w:type="gramStart"/>
      <w:r w:rsidRPr="00FC3143">
        <w:rPr>
          <w:bCs/>
        </w:rPr>
        <w:t>исполнительным</w:t>
      </w:r>
      <w:proofErr w:type="gramEnd"/>
      <w:r w:rsidRPr="00FC3143">
        <w:rPr>
          <w:bCs/>
        </w:rPr>
        <w:t xml:space="preserve"> документом;</w:t>
      </w:r>
    </w:p>
    <w:p w:rsidR="00FC3143" w:rsidRPr="00FC3143" w:rsidRDefault="00FC3143" w:rsidP="00FC3143">
      <w:pPr>
        <w:jc w:val="both"/>
        <w:rPr>
          <w:bCs/>
        </w:rPr>
      </w:pPr>
      <w:proofErr w:type="gramStart"/>
      <w:r w:rsidRPr="00FC3143">
        <w:rPr>
          <w:bCs/>
        </w:rPr>
        <w:t>постановлением</w:t>
      </w:r>
      <w:proofErr w:type="gramEnd"/>
      <w:r w:rsidRPr="00FC3143">
        <w:rPr>
          <w:bCs/>
        </w:rPr>
        <w:t xml:space="preserve"> судебного пристава-исполнителя об окончании исполнительного производства и о возвращении взыскателю исполнительного документа.</w:t>
      </w:r>
    </w:p>
    <w:p w:rsidR="00FC3143" w:rsidRPr="00FC3143" w:rsidRDefault="00FC3143" w:rsidP="00FC3143">
      <w:pPr>
        <w:jc w:val="both"/>
        <w:rPr>
          <w:bCs/>
        </w:rPr>
      </w:pPr>
      <w:r w:rsidRPr="00FC3143">
        <w:rPr>
          <w:bCs/>
        </w:rPr>
        <w:t>3. Решение вступает в силу в день, следующий за днём его официального опубликования в официальном печатном издании «Таятский Вестник».</w:t>
      </w:r>
    </w:p>
    <w:p w:rsidR="00FC3143" w:rsidRPr="00FC3143" w:rsidRDefault="00FC3143" w:rsidP="00FC3143">
      <w:pPr>
        <w:jc w:val="both"/>
        <w:rPr>
          <w:bCs/>
        </w:rPr>
      </w:pPr>
      <w:r w:rsidRPr="00FC3143">
        <w:rPr>
          <w:bCs/>
        </w:rPr>
        <w:t>4. Контроль за исполнением настоящего Решения возложить на постоянную комиссию по</w:t>
      </w:r>
      <w:r w:rsidRPr="00FC3143">
        <w:rPr>
          <w:bCs/>
          <w:lang w:bidi="ru-RU"/>
        </w:rPr>
        <w:t xml:space="preserve"> финансам, бюджету и налоговой политике</w:t>
      </w:r>
      <w:r w:rsidRPr="00FC3143">
        <w:rPr>
          <w:bCs/>
        </w:rPr>
        <w:t>.</w:t>
      </w:r>
    </w:p>
    <w:p w:rsidR="00FC3143" w:rsidRPr="00FC3143" w:rsidRDefault="00FC3143" w:rsidP="00FC3143">
      <w:pPr>
        <w:jc w:val="both"/>
        <w:rPr>
          <w:bCs/>
        </w:rPr>
      </w:pPr>
    </w:p>
    <w:p w:rsidR="00FC3143" w:rsidRPr="00FC3143" w:rsidRDefault="00FC3143" w:rsidP="00FC3143">
      <w:pPr>
        <w:jc w:val="both"/>
        <w:rPr>
          <w:bCs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FC3143" w:rsidRPr="00FC3143" w:rsidTr="008837E2">
        <w:trPr>
          <w:trHeight w:val="824"/>
        </w:trPr>
        <w:tc>
          <w:tcPr>
            <w:tcW w:w="2528" w:type="pct"/>
          </w:tcPr>
          <w:p w:rsidR="00FC3143" w:rsidRPr="00FC3143" w:rsidRDefault="00FC3143" w:rsidP="00FC3143">
            <w:pPr>
              <w:jc w:val="both"/>
              <w:rPr>
                <w:bCs/>
              </w:rPr>
            </w:pPr>
            <w:r w:rsidRPr="00FC3143">
              <w:rPr>
                <w:bCs/>
              </w:rPr>
              <w:t xml:space="preserve">Председатель </w:t>
            </w:r>
          </w:p>
          <w:p w:rsidR="00FC3143" w:rsidRPr="00FC3143" w:rsidRDefault="00FC3143" w:rsidP="00FC3143">
            <w:pPr>
              <w:jc w:val="both"/>
              <w:rPr>
                <w:bCs/>
              </w:rPr>
            </w:pPr>
            <w:r w:rsidRPr="00FC3143">
              <w:rPr>
                <w:bCs/>
              </w:rPr>
              <w:t>Таятского сельского</w:t>
            </w:r>
          </w:p>
          <w:p w:rsidR="00FC3143" w:rsidRPr="00FC3143" w:rsidRDefault="00FC3143" w:rsidP="00FC3143">
            <w:pPr>
              <w:jc w:val="both"/>
              <w:rPr>
                <w:bCs/>
              </w:rPr>
            </w:pPr>
            <w:r w:rsidRPr="00FC3143">
              <w:rPr>
                <w:bCs/>
              </w:rPr>
              <w:t xml:space="preserve">Совета депутатов                </w:t>
            </w:r>
          </w:p>
          <w:p w:rsidR="00FC3143" w:rsidRPr="00FC3143" w:rsidRDefault="00FC3143" w:rsidP="00FC3143">
            <w:pPr>
              <w:jc w:val="both"/>
            </w:pPr>
          </w:p>
          <w:p w:rsidR="00FC3143" w:rsidRPr="00FC3143" w:rsidRDefault="00FC3143" w:rsidP="00FC3143">
            <w:pPr>
              <w:jc w:val="both"/>
              <w:rPr>
                <w:bCs/>
              </w:rPr>
            </w:pPr>
            <w:r w:rsidRPr="00FC3143">
              <w:rPr>
                <w:bCs/>
              </w:rPr>
              <w:t xml:space="preserve">                                    А.Ю. Высоцкий</w:t>
            </w:r>
          </w:p>
        </w:tc>
        <w:tc>
          <w:tcPr>
            <w:tcW w:w="2472" w:type="pct"/>
          </w:tcPr>
          <w:p w:rsidR="00FC3143" w:rsidRPr="00FC3143" w:rsidRDefault="00FC3143" w:rsidP="00FC3143">
            <w:pPr>
              <w:jc w:val="both"/>
            </w:pPr>
            <w:r w:rsidRPr="00FC3143">
              <w:t xml:space="preserve">  Глава администрации </w:t>
            </w:r>
          </w:p>
          <w:p w:rsidR="00FC3143" w:rsidRPr="00FC3143" w:rsidRDefault="00FC3143" w:rsidP="00FC3143">
            <w:pPr>
              <w:jc w:val="both"/>
            </w:pPr>
            <w:r w:rsidRPr="00FC3143">
              <w:t xml:space="preserve">  Таятского сельсовета</w:t>
            </w:r>
          </w:p>
          <w:p w:rsidR="00FC3143" w:rsidRPr="00FC3143" w:rsidRDefault="00FC3143" w:rsidP="00FC3143">
            <w:pPr>
              <w:jc w:val="both"/>
            </w:pPr>
          </w:p>
          <w:p w:rsidR="00FC3143" w:rsidRPr="00FC3143" w:rsidRDefault="00FC3143" w:rsidP="00FC3143">
            <w:pPr>
              <w:jc w:val="both"/>
            </w:pPr>
          </w:p>
          <w:p w:rsidR="00FC3143" w:rsidRPr="00FC3143" w:rsidRDefault="00FC3143" w:rsidP="00FC3143">
            <w:pPr>
              <w:jc w:val="both"/>
            </w:pPr>
            <w:r w:rsidRPr="00FC3143">
              <w:t xml:space="preserve">                                 Ф.П. Иванов</w:t>
            </w:r>
          </w:p>
        </w:tc>
      </w:tr>
    </w:tbl>
    <w:p w:rsidR="00FC3143" w:rsidRPr="00FC3143" w:rsidRDefault="00FC3143" w:rsidP="008921AA">
      <w:pPr>
        <w:jc w:val="both"/>
      </w:pPr>
    </w:p>
    <w:p w:rsidR="008921AA" w:rsidRDefault="008921AA" w:rsidP="008921AA">
      <w:pPr>
        <w:jc w:val="both"/>
        <w:rPr>
          <w:sz w:val="28"/>
          <w:szCs w:val="28"/>
        </w:rPr>
      </w:pPr>
    </w:p>
    <w:p w:rsidR="00FC3143" w:rsidRPr="00FC3143" w:rsidRDefault="00FC3143" w:rsidP="00FC3143">
      <w:pPr>
        <w:pBdr>
          <w:bottom w:val="single" w:sz="12" w:space="1" w:color="auto"/>
        </w:pBdr>
        <w:spacing w:line="276" w:lineRule="auto"/>
        <w:rPr>
          <w:b/>
          <w:sz w:val="32"/>
          <w:szCs w:val="32"/>
          <w:lang w:eastAsia="en-US"/>
        </w:rPr>
      </w:pPr>
      <w:bookmarkStart w:id="0" w:name="_GoBack"/>
      <w:bookmarkEnd w:id="0"/>
    </w:p>
    <w:p w:rsidR="00FC3143" w:rsidRPr="00FC3143" w:rsidRDefault="00FC3143" w:rsidP="00FC3143">
      <w:pPr>
        <w:spacing w:line="276" w:lineRule="auto"/>
        <w:rPr>
          <w:sz w:val="22"/>
          <w:szCs w:val="22"/>
          <w:lang w:eastAsia="en-US"/>
        </w:rPr>
      </w:pPr>
      <w:r w:rsidRPr="00FC3143">
        <w:rPr>
          <w:sz w:val="22"/>
          <w:szCs w:val="22"/>
          <w:lang w:eastAsia="en-US"/>
        </w:rPr>
        <w:t xml:space="preserve">Выпуск номера </w:t>
      </w:r>
      <w:proofErr w:type="gramStart"/>
      <w:r w:rsidRPr="00FC3143">
        <w:rPr>
          <w:sz w:val="22"/>
          <w:szCs w:val="22"/>
          <w:lang w:eastAsia="en-US"/>
        </w:rPr>
        <w:t>подготовила :администрация</w:t>
      </w:r>
      <w:proofErr w:type="gramEnd"/>
      <w:r w:rsidRPr="00FC3143">
        <w:rPr>
          <w:sz w:val="22"/>
          <w:szCs w:val="22"/>
          <w:lang w:eastAsia="en-US"/>
        </w:rPr>
        <w:t xml:space="preserve"> Таятского сельсовета.</w:t>
      </w:r>
    </w:p>
    <w:p w:rsidR="00FC3143" w:rsidRPr="00FC3143" w:rsidRDefault="00FC3143" w:rsidP="00FC3143">
      <w:pPr>
        <w:spacing w:line="276" w:lineRule="auto"/>
        <w:rPr>
          <w:sz w:val="22"/>
          <w:szCs w:val="22"/>
          <w:lang w:eastAsia="en-US"/>
        </w:rPr>
      </w:pPr>
      <w:r w:rsidRPr="00FC3143">
        <w:rPr>
          <w:sz w:val="22"/>
          <w:szCs w:val="22"/>
          <w:lang w:eastAsia="en-US"/>
        </w:rPr>
        <w:t>Тираж :50 экземпляров.</w:t>
      </w:r>
    </w:p>
    <w:p w:rsidR="00FC3143" w:rsidRPr="00FC3143" w:rsidRDefault="00FC3143" w:rsidP="00FC3143">
      <w:pPr>
        <w:spacing w:line="276" w:lineRule="auto"/>
        <w:rPr>
          <w:sz w:val="22"/>
          <w:szCs w:val="22"/>
          <w:lang w:eastAsia="en-US"/>
        </w:rPr>
      </w:pPr>
      <w:r w:rsidRPr="00FC3143">
        <w:rPr>
          <w:sz w:val="22"/>
          <w:szCs w:val="22"/>
          <w:lang w:eastAsia="en-US"/>
        </w:rPr>
        <w:t xml:space="preserve">Наш адрес: </w:t>
      </w:r>
      <w:proofErr w:type="spellStart"/>
      <w:r w:rsidRPr="00FC3143">
        <w:rPr>
          <w:sz w:val="22"/>
          <w:szCs w:val="22"/>
          <w:lang w:eastAsia="en-US"/>
        </w:rPr>
        <w:t>с.Таяты</w:t>
      </w:r>
      <w:proofErr w:type="spellEnd"/>
      <w:r w:rsidRPr="00FC3143">
        <w:rPr>
          <w:sz w:val="22"/>
          <w:szCs w:val="22"/>
          <w:lang w:eastAsia="en-US"/>
        </w:rPr>
        <w:t xml:space="preserve"> улица Советская 6.</w:t>
      </w:r>
    </w:p>
    <w:p w:rsidR="00FC3143" w:rsidRDefault="00FC3143" w:rsidP="008921AA">
      <w:pPr>
        <w:jc w:val="both"/>
        <w:rPr>
          <w:sz w:val="28"/>
          <w:szCs w:val="28"/>
        </w:rPr>
      </w:pPr>
    </w:p>
    <w:p w:rsidR="008921AA" w:rsidRDefault="008921AA" w:rsidP="008921AA">
      <w:pPr>
        <w:jc w:val="both"/>
        <w:rPr>
          <w:sz w:val="28"/>
          <w:szCs w:val="28"/>
        </w:rPr>
      </w:pPr>
    </w:p>
    <w:p w:rsidR="00070F33" w:rsidRDefault="00070F33"/>
    <w:sectPr w:rsidR="0007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AA"/>
    <w:rsid w:val="00070F33"/>
    <w:rsid w:val="006653CA"/>
    <w:rsid w:val="007252EC"/>
    <w:rsid w:val="008921AA"/>
    <w:rsid w:val="00A57498"/>
    <w:rsid w:val="00D65D7E"/>
    <w:rsid w:val="00F1279E"/>
    <w:rsid w:val="00FC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BC91F-2F66-4D21-8A66-0EA4D73B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4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49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FC31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E453F7D66166CD3AC694C922A8CBC90F3B06650FF383B1FF8E5C21974A15A142DDC550847443C2BYFa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2021-01-26T04:53:00Z</cp:lastPrinted>
  <dcterms:created xsi:type="dcterms:W3CDTF">2021-12-13T03:37:00Z</dcterms:created>
  <dcterms:modified xsi:type="dcterms:W3CDTF">2021-12-13T03:37:00Z</dcterms:modified>
</cp:coreProperties>
</file>