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DAF" w:rsidRDefault="00673DB6" w:rsidP="00055DAF">
      <w:pPr>
        <w:pStyle w:val="1"/>
        <w:shd w:val="clear" w:color="auto" w:fill="auto"/>
      </w:pPr>
      <w:r>
        <w:t>РОССИЙСКАЯ ФЕДЕРАЦИЯ</w:t>
      </w:r>
    </w:p>
    <w:p w:rsidR="00055DAF" w:rsidRDefault="00673DB6" w:rsidP="00055DAF">
      <w:pPr>
        <w:pStyle w:val="1"/>
        <w:shd w:val="clear" w:color="auto" w:fill="auto"/>
      </w:pPr>
      <w:r>
        <w:t>КРАСНОЯРСКИЙ КРАЙ КАРАТУЗСКИЙ РАЙОН</w:t>
      </w:r>
    </w:p>
    <w:p w:rsidR="00CC0956" w:rsidRDefault="00673DB6" w:rsidP="00055DAF">
      <w:pPr>
        <w:pStyle w:val="1"/>
        <w:shd w:val="clear" w:color="auto" w:fill="auto"/>
      </w:pPr>
      <w:r>
        <w:t>ТАЯТСКИЙ СЕЛЬСКИЙ СОВЕТ ДЕПУТАТОВ</w:t>
      </w:r>
    </w:p>
    <w:p w:rsidR="00055DAF" w:rsidRDefault="00055DAF" w:rsidP="00055DAF">
      <w:pPr>
        <w:pStyle w:val="1"/>
        <w:shd w:val="clear" w:color="auto" w:fill="auto"/>
      </w:pPr>
    </w:p>
    <w:p w:rsidR="00055DAF" w:rsidRDefault="00055DAF" w:rsidP="00055DAF">
      <w:pPr>
        <w:pStyle w:val="1"/>
        <w:shd w:val="clear" w:color="auto" w:fill="auto"/>
        <w:sectPr w:rsidR="00055DAF" w:rsidSect="00055DAF">
          <w:type w:val="continuous"/>
          <w:pgSz w:w="11906" w:h="16838"/>
          <w:pgMar w:top="1134" w:right="850" w:bottom="1134" w:left="1701" w:header="0" w:footer="3" w:gutter="0"/>
          <w:cols w:space="720"/>
          <w:noEndnote/>
          <w:docGrid w:linePitch="360"/>
        </w:sectPr>
      </w:pPr>
      <w:r>
        <w:t>РЕШЕНИЕ</w:t>
      </w:r>
    </w:p>
    <w:p w:rsidR="00CC0956" w:rsidRDefault="00CC0956">
      <w:pPr>
        <w:spacing w:before="38" w:after="38" w:line="240" w:lineRule="exact"/>
        <w:rPr>
          <w:sz w:val="19"/>
          <w:szCs w:val="19"/>
        </w:rPr>
      </w:pPr>
    </w:p>
    <w:p w:rsidR="00CC0956" w:rsidRDefault="00CC0956">
      <w:pPr>
        <w:rPr>
          <w:sz w:val="2"/>
          <w:szCs w:val="2"/>
        </w:rPr>
        <w:sectPr w:rsidR="00CC0956">
          <w:type w:val="continuous"/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C0956" w:rsidRDefault="00673DB6">
      <w:pPr>
        <w:pStyle w:val="1"/>
        <w:framePr w:h="261" w:wrap="around" w:vAnchor="text" w:hAnchor="margin" w:x="-3995" w:y="299"/>
        <w:shd w:val="clear" w:color="auto" w:fill="auto"/>
        <w:spacing w:line="260" w:lineRule="exact"/>
        <w:jc w:val="left"/>
      </w:pPr>
      <w:r>
        <w:rPr>
          <w:rStyle w:val="Exact"/>
          <w:spacing w:val="0"/>
        </w:rPr>
        <w:t>02.06.2017</w:t>
      </w:r>
    </w:p>
    <w:p w:rsidR="00CC0956" w:rsidRDefault="00055DAF" w:rsidP="00055DAF">
      <w:pPr>
        <w:pStyle w:val="1"/>
        <w:framePr w:h="261" w:wrap="around" w:vAnchor="text" w:hAnchor="margin" w:x="4399" w:y="304"/>
        <w:shd w:val="clear" w:color="auto" w:fill="auto"/>
        <w:spacing w:line="260" w:lineRule="exact"/>
        <w:jc w:val="left"/>
      </w:pPr>
      <w:r>
        <w:rPr>
          <w:rStyle w:val="Exact"/>
          <w:spacing w:val="0"/>
        </w:rPr>
        <w:t xml:space="preserve"> </w:t>
      </w:r>
      <w:r w:rsidR="00673DB6">
        <w:rPr>
          <w:rStyle w:val="Exact"/>
          <w:spacing w:val="0"/>
        </w:rPr>
        <w:t>№ 37-Р</w:t>
      </w:r>
    </w:p>
    <w:p w:rsidR="00055DAF" w:rsidRDefault="00055DAF">
      <w:pPr>
        <w:pStyle w:val="1"/>
        <w:shd w:val="clear" w:color="auto" w:fill="auto"/>
        <w:spacing w:line="317" w:lineRule="exact"/>
        <w:ind w:right="300"/>
        <w:jc w:val="left"/>
      </w:pPr>
    </w:p>
    <w:p w:rsidR="00CC0956" w:rsidRDefault="00055DAF">
      <w:pPr>
        <w:pStyle w:val="1"/>
        <w:shd w:val="clear" w:color="auto" w:fill="auto"/>
        <w:spacing w:line="317" w:lineRule="exact"/>
        <w:ind w:right="300"/>
        <w:jc w:val="left"/>
        <w:sectPr w:rsidR="00CC0956">
          <w:type w:val="continuous"/>
          <w:pgSz w:w="11906" w:h="16838"/>
          <w:pgMar w:top="2431" w:right="5247" w:bottom="2513" w:left="5017" w:header="0" w:footer="3" w:gutter="0"/>
          <w:cols w:space="720"/>
          <w:noEndnote/>
          <w:docGrid w:linePitch="360"/>
        </w:sectPr>
      </w:pPr>
      <w:r>
        <w:t xml:space="preserve">    </w:t>
      </w:r>
      <w:bookmarkStart w:id="0" w:name="_GoBack"/>
      <w:bookmarkEnd w:id="0"/>
      <w:r w:rsidR="00673DB6">
        <w:t>с. Таяты</w:t>
      </w:r>
    </w:p>
    <w:p w:rsidR="00CC0956" w:rsidRDefault="00CC0956">
      <w:pPr>
        <w:spacing w:before="40" w:after="40" w:line="240" w:lineRule="exact"/>
        <w:rPr>
          <w:sz w:val="19"/>
          <w:szCs w:val="19"/>
        </w:rPr>
      </w:pPr>
    </w:p>
    <w:p w:rsidR="00CC0956" w:rsidRDefault="00CC0956">
      <w:pPr>
        <w:rPr>
          <w:sz w:val="2"/>
          <w:szCs w:val="2"/>
        </w:rPr>
        <w:sectPr w:rsidR="00CC0956">
          <w:type w:val="continuous"/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C0956" w:rsidRDefault="00673DB6">
      <w:pPr>
        <w:pStyle w:val="1"/>
        <w:shd w:val="clear" w:color="auto" w:fill="auto"/>
        <w:spacing w:after="298" w:line="319" w:lineRule="exact"/>
        <w:ind w:left="20"/>
        <w:jc w:val="both"/>
      </w:pPr>
      <w:r>
        <w:lastRenderedPageBreak/>
        <w:t>О передаче Муниципальному образованию</w:t>
      </w:r>
      <w:r>
        <w:t xml:space="preserve"> «Каратузский район» части полномочий по решению вопросов местного значения организации библиотечного обслуживания на плановый период 2018-2019 годы</w:t>
      </w:r>
    </w:p>
    <w:p w:rsidR="00CC0956" w:rsidRDefault="00673DB6">
      <w:pPr>
        <w:pStyle w:val="1"/>
        <w:shd w:val="clear" w:color="auto" w:fill="auto"/>
        <w:tabs>
          <w:tab w:val="left" w:pos="925"/>
          <w:tab w:val="left" w:pos="1582"/>
        </w:tabs>
        <w:ind w:left="20" w:firstLine="540"/>
        <w:jc w:val="both"/>
      </w:pPr>
      <w:r>
        <w:t>В соответствии с частью 4 статьи 15 Федерального закона от 6 октября 2003</w:t>
      </w:r>
      <w:r>
        <w:tab/>
        <w:t>№</w:t>
      </w:r>
      <w:r>
        <w:tab/>
        <w:t>131-ФЗ «Об общих принципах орга</w:t>
      </w:r>
      <w:r>
        <w:t>низации местного</w:t>
      </w:r>
    </w:p>
    <w:p w:rsidR="00CC0956" w:rsidRDefault="00673DB6">
      <w:pPr>
        <w:pStyle w:val="1"/>
        <w:shd w:val="clear" w:color="auto" w:fill="auto"/>
        <w:ind w:left="20"/>
        <w:jc w:val="both"/>
      </w:pPr>
      <w:r>
        <w:t>самоуправления в Российской Федерации», Бюджетным кодексом Российской Федерации, руководствуясь статьёй 7 Устава Таятского сельсовета Каратузского района Красноярского края, Таятский сельский Совет депутатов РЕШИЛ:</w:t>
      </w:r>
    </w:p>
    <w:p w:rsidR="00CC0956" w:rsidRDefault="00673DB6">
      <w:pPr>
        <w:pStyle w:val="1"/>
        <w:numPr>
          <w:ilvl w:val="0"/>
          <w:numId w:val="1"/>
        </w:numPr>
        <w:shd w:val="clear" w:color="auto" w:fill="auto"/>
        <w:ind w:left="20" w:firstLine="540"/>
        <w:jc w:val="both"/>
      </w:pPr>
      <w:r>
        <w:t xml:space="preserve"> Муниципальному образованию Таятский сельсовет Каратузского района Красноярского края передать Муниципальному образованию «Каратузский район» полномочия по решению вопросов местного значения организация библиотечного обслуживания населения, комплектование </w:t>
      </w:r>
      <w:r>
        <w:t>и обеспечение сохранности библиотечных фондов библиотек поселения на плановый период 2018-2019 годы.</w:t>
      </w:r>
    </w:p>
    <w:p w:rsidR="00CC0956" w:rsidRDefault="00673DB6">
      <w:pPr>
        <w:pStyle w:val="1"/>
        <w:numPr>
          <w:ilvl w:val="0"/>
          <w:numId w:val="1"/>
        </w:numPr>
        <w:shd w:val="clear" w:color="auto" w:fill="auto"/>
        <w:ind w:left="20" w:firstLine="540"/>
        <w:jc w:val="both"/>
      </w:pPr>
      <w:r>
        <w:t xml:space="preserve"> Администрации Таятского сельсовета заключить соглашение с администрацией Каратузского района о передаче осуществления части своих полномочий согласно пунк</w:t>
      </w:r>
      <w:r>
        <w:t>ту 1 настоящего решения.</w:t>
      </w:r>
    </w:p>
    <w:p w:rsidR="00CC0956" w:rsidRDefault="00673DB6">
      <w:pPr>
        <w:pStyle w:val="1"/>
        <w:numPr>
          <w:ilvl w:val="0"/>
          <w:numId w:val="1"/>
        </w:numPr>
        <w:shd w:val="clear" w:color="auto" w:fill="auto"/>
        <w:ind w:left="20" w:firstLine="540"/>
        <w:jc w:val="both"/>
      </w:pPr>
      <w:r>
        <w:t xml:space="preserve"> Решение вступает в силу в день, следующий за днём официального опубликования в издании «Таятский вестник».</w:t>
      </w:r>
    </w:p>
    <w:p w:rsidR="00CC0956" w:rsidRDefault="00CC0956">
      <w:pPr>
        <w:framePr w:w="3206" w:h="2280" w:wrap="around" w:vAnchor="text" w:hAnchor="margin" w:x="3135" w:y="1098"/>
        <w:rPr>
          <w:sz w:val="2"/>
          <w:szCs w:val="2"/>
        </w:rPr>
      </w:pPr>
    </w:p>
    <w:p w:rsidR="00CC0956" w:rsidRDefault="00673DB6" w:rsidP="00055DAF">
      <w:pPr>
        <w:pStyle w:val="1"/>
        <w:numPr>
          <w:ilvl w:val="0"/>
          <w:numId w:val="1"/>
        </w:numPr>
        <w:shd w:val="clear" w:color="auto" w:fill="auto"/>
        <w:spacing w:after="573"/>
        <w:ind w:left="20" w:firstLine="540"/>
        <w:jc w:val="both"/>
      </w:pPr>
      <w:r>
        <w:t>Контроль за исполнением настоящего решения возложить на комиссию п</w:t>
      </w:r>
      <w:r w:rsidR="00055DAF">
        <w:t xml:space="preserve">о финансам, </w:t>
      </w:r>
      <w:r>
        <w:t>бюджету и налоговой политике.</w:t>
      </w:r>
    </w:p>
    <w:p w:rsidR="00055DAF" w:rsidRDefault="00055DAF" w:rsidP="00055DAF">
      <w:pPr>
        <w:pStyle w:val="1"/>
        <w:shd w:val="clear" w:color="auto" w:fill="auto"/>
        <w:spacing w:line="280" w:lineRule="exact"/>
        <w:jc w:val="both"/>
      </w:pPr>
      <w:r>
        <w:t xml:space="preserve">Глава сельсовета, </w:t>
      </w:r>
    </w:p>
    <w:p w:rsidR="00055DAF" w:rsidRDefault="00055DAF" w:rsidP="00055DAF">
      <w:pPr>
        <w:pStyle w:val="1"/>
        <w:shd w:val="clear" w:color="auto" w:fill="auto"/>
        <w:spacing w:line="280" w:lineRule="exact"/>
        <w:jc w:val="both"/>
      </w:pPr>
      <w:r>
        <w:t xml:space="preserve">Председатель Таятского </w:t>
      </w:r>
    </w:p>
    <w:p w:rsidR="00055DAF" w:rsidRDefault="00055DAF" w:rsidP="00055DAF">
      <w:pPr>
        <w:pStyle w:val="1"/>
        <w:shd w:val="clear" w:color="auto" w:fill="auto"/>
        <w:spacing w:line="280" w:lineRule="exact"/>
        <w:jc w:val="both"/>
      </w:pPr>
      <w:r>
        <w:t xml:space="preserve">сельского Совета </w:t>
      </w:r>
    </w:p>
    <w:p w:rsidR="00055DAF" w:rsidRDefault="00055DAF" w:rsidP="00055DAF">
      <w:pPr>
        <w:pStyle w:val="1"/>
        <w:shd w:val="clear" w:color="auto" w:fill="auto"/>
        <w:spacing w:line="280" w:lineRule="exact"/>
        <w:jc w:val="both"/>
      </w:pPr>
      <w:r>
        <w:t>депутатов                                Ф.П. Иванов</w:t>
      </w:r>
    </w:p>
    <w:sectPr w:rsidR="00055DAF">
      <w:type w:val="continuous"/>
      <w:pgSz w:w="11906" w:h="16838"/>
      <w:pgMar w:top="2431" w:right="1522" w:bottom="2513" w:left="10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DB6" w:rsidRDefault="00673DB6">
      <w:r>
        <w:separator/>
      </w:r>
    </w:p>
  </w:endnote>
  <w:endnote w:type="continuationSeparator" w:id="0">
    <w:p w:rsidR="00673DB6" w:rsidRDefault="00673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DB6" w:rsidRDefault="00673DB6"/>
  </w:footnote>
  <w:footnote w:type="continuationSeparator" w:id="0">
    <w:p w:rsidR="00673DB6" w:rsidRDefault="00673DB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64815"/>
    <w:multiLevelType w:val="multilevel"/>
    <w:tmpl w:val="319CA1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956"/>
    <w:rsid w:val="00055DAF"/>
    <w:rsid w:val="00673DB6"/>
    <w:rsid w:val="00CC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E304D7-2D3E-411A-918B-1D81E86D7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Exact0">
    <w:name w:val="Подпись к картинке Exact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Exact0"/>
    <w:pPr>
      <w:shd w:val="clear" w:color="auto" w:fill="FFFFFF"/>
      <w:spacing w:line="319" w:lineRule="exact"/>
    </w:pPr>
    <w:rPr>
      <w:rFonts w:ascii="Times New Roman" w:eastAsia="Times New Roman" w:hAnsi="Times New Roman" w:cs="Times New Roman"/>
      <w:spacing w:val="-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2017-07-21T08:22:00Z</dcterms:created>
  <dcterms:modified xsi:type="dcterms:W3CDTF">2017-07-21T08:31:00Z</dcterms:modified>
</cp:coreProperties>
</file>