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C9" w:rsidRPr="009C59C9" w:rsidRDefault="009C59C9" w:rsidP="009C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противодействия коррупции</w:t>
      </w:r>
    </w:p>
    <w:p w:rsidR="00AF03ED" w:rsidRDefault="00F224DC" w:rsidP="009C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9C9" w:rsidRPr="009C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«Таятский сельсовет» </w:t>
      </w:r>
      <w:r w:rsidR="009C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C59C9" w:rsidRPr="009C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2019</w:t>
      </w:r>
    </w:p>
    <w:p w:rsidR="00EC1681" w:rsidRDefault="00EC1681" w:rsidP="009C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2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5530"/>
        <w:gridCol w:w="236"/>
      </w:tblGrid>
      <w:tr w:rsidR="00EC1681" w:rsidRPr="002415BB" w:rsidTr="00EC168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1681" w:rsidRPr="00576D87" w:rsidRDefault="00EC1681" w:rsidP="00EC1681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№    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1681" w:rsidRPr="00576D87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576D87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исполнения мероприятий</w:t>
            </w:r>
          </w:p>
          <w:p w:rsidR="00EC1681" w:rsidRPr="00576D87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C1681" w:rsidRPr="002415BB" w:rsidTr="00EC168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576D87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681" w:rsidRPr="00576D87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Организационные меры</w:t>
            </w:r>
          </w:p>
        </w:tc>
      </w:tr>
      <w:tr w:rsidR="00EC1681" w:rsidRPr="00576D87" w:rsidTr="00EC1681">
        <w:trPr>
          <w:gridAfter w:val="1"/>
          <w:wAfter w:w="236" w:type="dxa"/>
          <w:trHeight w:val="1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Default="00EC1681" w:rsidP="00EC1681">
            <w:pPr>
              <w:ind w:left="-818" w:firstLine="8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1" w:rsidRPr="00576D87" w:rsidRDefault="00EC1681" w:rsidP="00EC1681">
            <w:pPr>
              <w:ind w:left="-818" w:firstLine="8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1681" w:rsidRPr="00576D87" w:rsidRDefault="00EC1681" w:rsidP="005D616E">
            <w:pPr>
              <w:spacing w:after="0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плана по противодействию коррупции на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576D87" w:rsidRDefault="00EC1681" w:rsidP="005D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</w:t>
            </w: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контроль</w:t>
            </w: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плана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EC1681" w:rsidRPr="00576D87" w:rsidTr="00EC168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CF4B0B" w:rsidRDefault="00EC1681" w:rsidP="005D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B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681" w:rsidRDefault="00EC1681" w:rsidP="005D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7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EC1681" w:rsidRPr="002415BB" w:rsidTr="00EC168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Default="00EC1681" w:rsidP="005D616E">
            <w:pPr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изменений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законодательства Российской Федерации на 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еобходимости 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внесения</w:t>
            </w:r>
            <w:proofErr w:type="gramEnd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изменений в правовые акты органов местного самоуправления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 проводится мониторинг изменений законодательства РФ и Красноярского края на предмет необходимости внесения изменений в правовые акты ОМС</w:t>
            </w:r>
          </w:p>
        </w:tc>
      </w:tr>
      <w:tr w:rsidR="00EC1681" w:rsidRPr="002415BB" w:rsidTr="00EC1681">
        <w:trPr>
          <w:gridAfter w:val="1"/>
          <w:wAfter w:w="23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проектов нормативных 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 на официальном сайте  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информационно – телекоммуникационной сети «Интернет»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проведения их независимой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Таятского сельсовета</w:t>
            </w:r>
            <w:r w:rsidRPr="00CA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создан раздел «Противодействие коррупции», в котором размещается информация относящаяся к вопросам противодействия коррупции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проекты.</w:t>
            </w:r>
          </w:p>
        </w:tc>
      </w:tr>
      <w:tr w:rsidR="00EC1681" w:rsidRPr="002415BB" w:rsidTr="00EC168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24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персонала для реализации муниципальной антикоррупционной политики</w:t>
            </w:r>
          </w:p>
        </w:tc>
      </w:tr>
      <w:tr w:rsidR="00EC1681" w:rsidRPr="002415BB" w:rsidTr="00EC168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CF4B0B" w:rsidRDefault="00EC1681" w:rsidP="005D6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о противодействии коррупции, в том числе об уголовной ответственности за </w:t>
            </w:r>
            <w:proofErr w:type="gramStart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коррупционные  правонарушения</w:t>
            </w:r>
            <w:proofErr w:type="gramEnd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 увольнении в связи с утратой доверия, о недопущении муниципальных служащих поведения, которое может восприниматься окружающими как обещание или предложение дачи  взятки либо как согласие принять взятку или как просьба о даче взятки.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основании изменений Федерального и регионального законодательства проведено одно организационное совещание которое посвящено правовому просвещению  муниципальных служащих по вопросу: - О противодействии коррупции, в том числе об уголовной ответственности за коррупционные  правонарушения, об увольнении в связи с утратой доверия, о недопущении муниципальных служащих поведения, которое может восприниматься окружающими как обещание или предложение дачи  взятки либо как согласие принять взятку или как просьба о даче взятки;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соблюдении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</w:t>
            </w:r>
          </w:p>
        </w:tc>
      </w:tr>
      <w:tr w:rsidR="00EC1681" w:rsidRPr="002415BB" w:rsidTr="00EC16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left="9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C1681" w:rsidRPr="00CF4B0B" w:rsidRDefault="00EC1681" w:rsidP="005D6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мероприятий, направленных на выполнение требований Указа Президента Российской Федерации от 29 июня 2018 года № 378 «О Национальном плане противодействия коррупции на 2018-2020 годы»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1681" w:rsidRPr="002415BB" w:rsidTr="00EC168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CF4B0B" w:rsidRDefault="00EC1681" w:rsidP="005D6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установленный факт коррупции предавать гласности.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Проведена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формированию у муниципальных служащих отриц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ательного отношения к коррупции,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C1681" w:rsidRPr="002415BB" w:rsidTr="00EC168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hd w:val="clear" w:color="auto" w:fill="FFFFFF"/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CF4B0B" w:rsidRDefault="00EC1681" w:rsidP="005D6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действующей системы учета муниципального имущества (в том числе земельных участков), эффективность ее использования, использование бюджетных средств, организации и последующего контроля проведения государственных закупок для муниципальных нужд</w:t>
            </w:r>
          </w:p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 анализ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действующей системы учета муниципального имущества</w:t>
            </w:r>
          </w:p>
        </w:tc>
      </w:tr>
      <w:tr w:rsidR="00EC1681" w:rsidRPr="002415BB" w:rsidTr="00EC168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56481C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 за выполнением муниципальными служащими обязанности сообщить в случаях, установленных федеральными законами, о получении ими подарков полученных в связи с протокольными мероприятиями, служебными командировками и другими официальными мероприятиями</w:t>
            </w:r>
          </w:p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РЕШЕНИЕМ Таятского сельского Совета депутатов от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17.04.2015 № 149 -Р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утверждены </w:t>
            </w:r>
            <w:r w:rsidRPr="00241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Сообщений муниципальных служащих о получении ими подарка в связи с исполнением должностных обязанностей не зарегистрировано.</w:t>
            </w:r>
          </w:p>
        </w:tc>
      </w:tr>
      <w:tr w:rsidR="00EC1681" w:rsidRPr="002415BB" w:rsidTr="00EC1681">
        <w:trPr>
          <w:gridAfter w:val="1"/>
          <w:wAfter w:w="236" w:type="dxa"/>
          <w:trHeight w:val="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56481C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подарков, полученных в связи с протокольными мероприятиями, служебными командировками и другими официальными мероприятиями</w:t>
            </w:r>
          </w:p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Сообщений муниципальных служащих о получении ими подарка в связи с исполнением должностных обязанностей не зарегистрировано</w:t>
            </w:r>
          </w:p>
        </w:tc>
      </w:tr>
      <w:tr w:rsidR="00EC1681" w:rsidRPr="002415BB" w:rsidTr="00EC1681">
        <w:trPr>
          <w:gridAfter w:val="1"/>
          <w:wAfter w:w="236" w:type="dxa"/>
          <w:trHeight w:val="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ПОСТАНОВЛЕНИЕМ Таятского сельсовета от 14.11. № 96-П утверждено Положение об уведомлении представителя нанимателя муниципальных служащих администрации Таятского сельсовета о возникшем конфликте интересов или о возможности его 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выявлены предотвращения и урегулирования конфликта интересов, в том числе за привлечением </w:t>
            </w:r>
            <w:r w:rsidRPr="006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таких лиц к ответственности в случае их несоблюдения</w:t>
            </w:r>
          </w:p>
        </w:tc>
      </w:tr>
      <w:tr w:rsidR="00EC1681" w:rsidRPr="002415BB" w:rsidTr="00EC1681">
        <w:trPr>
          <w:gridAfter w:val="1"/>
          <w:wAfter w:w="236" w:type="dxa"/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Вопросы кадровой политики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7C1E86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Кадровая работа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ведется. </w:t>
            </w:r>
            <w:r w:rsidRPr="006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всеми лицами, поступающими на муниципальную службу проводится ознакомительная беседа положений действующего законодательства о противодействии коррупции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Всеми муниципальными служащими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замещающих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ую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полном объеме предоставлены сведения о доходах, об имуществе и обязательствах имущественного характера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56481C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полноты заполнения и правильности оформления справок о доходах, расходах, об имуществе и обязательствах имущественного характера, а также доходах, расходов, имуществе, обязательствах имущественного характера супруги (супруга), а также несовершеннолетних детей муниципальных служащих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 а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нализ полноты заполнения и правильности оформления справок о доходах, расходах, об имуществе и обязательствах имущественного характера, а также доходах, расходов, имуществе, обязательствах имущественного характера супруги (супруга), а также несовершеннолетних детей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4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 муниципальными служащими сельского поселения в полном объеме предоставлены сведения о доходах, об имуществе и обязательствах имущественного характера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проведена 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нарушений нет.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мероприятий по контролю за соответствием расходов муниципальных служащих, их супругов и несовершеннолетних детей их </w:t>
            </w:r>
            <w:proofErr w:type="gramStart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доходам.  </w:t>
            </w:r>
            <w:proofErr w:type="gramEnd"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администрации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овета </w:t>
            </w:r>
            <w:r w:rsidRPr="0057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приняты необходимые муниципальные правовые акты, устанавливающие для муниципальных служащих определенные запреты, ограничения и обязанности в целях недопущения коррупционных правонарушений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Предъявление квалификационных требований к гражданам, претендующим на замещение должностей муниципальной службы, а также проверка сведений и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документов, представляемых указанными гражданами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 всеми лицами, поступающими на муниципальную службу проводится ознакомительная беседа положений действующего законодательства о противодействии коррупции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от 27.03.2014 № 21-П УТВЕРЖДЕНО ПОЛОЖЕНИ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ТАЯТСКОГО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E2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Pr="00C37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выявлены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мониторинга и анализа законодательства Российской Федерации, в сфере противодействия коррупции.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C37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ониторинга и анализа законодательства Российской Федерации,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сфере противодействия коррупции о</w:t>
            </w:r>
            <w:r w:rsidRPr="00C37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вляется</w:t>
            </w:r>
          </w:p>
        </w:tc>
      </w:tr>
      <w:tr w:rsidR="00EC1681" w:rsidRPr="002415BB" w:rsidTr="00EC1681">
        <w:trPr>
          <w:gridAfter w:val="1"/>
          <w:wAfter w:w="236" w:type="dxa"/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Антикоррупционная пропаганда и просвещение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на сайте</w:t>
            </w:r>
            <w:r w:rsidRPr="0024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 плана противодействия коррупции на 2019-2020 годы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Администрацией сельсовета в сроки, определенные законодательством опубликован на сайте администрации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разделе «Противодействие коррупции» П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 противодействия коррупции на 2019-2020 годы</w:t>
            </w:r>
          </w:p>
        </w:tc>
      </w:tr>
      <w:tr w:rsidR="00EC1681" w:rsidRPr="002415BB" w:rsidTr="00EC1681">
        <w:trPr>
          <w:gridAfter w:val="1"/>
          <w:wAfter w:w="236" w:type="dxa"/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Антикоррупционное образование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служащих поступивших   на муниципальную службу впервые в 2019 году нет</w:t>
            </w:r>
          </w:p>
        </w:tc>
      </w:tr>
      <w:tr w:rsidR="00EC1681" w:rsidRPr="002415BB" w:rsidTr="00EC1681">
        <w:trPr>
          <w:gridAfter w:val="1"/>
          <w:wAfter w:w="236" w:type="dxa"/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прозрачности деятельности администрации 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proofErr w:type="gramEnd"/>
            <w:r w:rsidRPr="0024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совершенствование организации деятельности по осуществлению закупок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сайте информации о деятельности комиссии по соблюдению требований к служебному поведению муниципальных служащих и урегулированию конфликта интересов, Совета по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  <w:r w:rsidRPr="002415B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Администрацией сельсовета в сроки, определенные законодательством опубликован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сайте администрации в сети Интернет в разделе «Противодействие коррупции»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ПОСТАНОВЛЕНИЕ № 21-П от 27.03.2014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 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ТАЯТСКОГО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Регулярная актуализация информации по вопросам противодействия коррупции,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размещаемой на стенде в здании администрации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здании а</w:t>
            </w:r>
            <w:r w:rsidRPr="00CA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дминистрации сельсо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вета</w:t>
            </w:r>
            <w:r w:rsidRPr="00CA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создан стенд, где размещены НПА о противодействии коррупции, </w:t>
            </w:r>
            <w:r w:rsidRPr="00CA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памятки для муниципальных служащих о противодействии коррупции</w:t>
            </w:r>
          </w:p>
        </w:tc>
      </w:tr>
      <w:tr w:rsidR="00EC1681" w:rsidRPr="002415BB" w:rsidTr="00EC1681">
        <w:trPr>
          <w:gridAfter w:val="1"/>
          <w:wAfter w:w="236" w:type="dxa"/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системы электронных торгов по размещению муниципальных заказов с целью исключения коррупционных проявлений со стороны заказчиков и исполнителей муниципальных заказов.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Контроль за соблюдением требований Федерального закона от 05.04.2013 </w:t>
            </w:r>
            <w:proofErr w:type="gramStart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года  №</w:t>
            </w:r>
            <w:proofErr w:type="gramEnd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912852" w:rsidP="00912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необходимости,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главой 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ведется к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онтроль за соблюдением требований Федерального закона от 05.04.2013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bookmarkStart w:id="0" w:name="_GoBack"/>
            <w:bookmarkEnd w:id="0"/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исключения коррупционных проявлений со стороны заказчиков и исполнителей муниципальных заказов.</w:t>
            </w:r>
          </w:p>
        </w:tc>
      </w:tr>
      <w:tr w:rsidR="00EC1681" w:rsidRPr="002415BB" w:rsidTr="00EC1681">
        <w:trPr>
          <w:gridAfter w:val="1"/>
          <w:wAfter w:w="236" w:type="dxa"/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Совершенствование организации деятельности по осуществлению закупок</w:t>
            </w:r>
          </w:p>
        </w:tc>
      </w:tr>
      <w:tr w:rsidR="00EC1681" w:rsidRPr="002415BB" w:rsidTr="00EC1681">
        <w:trPr>
          <w:gridAfter w:val="1"/>
          <w:wAfter w:w="236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F224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нужд.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912852" w:rsidP="00912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 осуществлении закупок товаров, работ, услуг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муниципальных нужд в 2019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проверки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факта нарушения 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противодействия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обнаружено</w:t>
            </w:r>
          </w:p>
        </w:tc>
      </w:tr>
    </w:tbl>
    <w:p w:rsidR="00EC1681" w:rsidRDefault="00EC1681" w:rsidP="00EC1681"/>
    <w:p w:rsidR="00912852" w:rsidRDefault="00912852" w:rsidP="00EC1681"/>
    <w:p w:rsidR="00912852" w:rsidRPr="00912852" w:rsidRDefault="00912852" w:rsidP="00912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8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2852" w:rsidRPr="00912852" w:rsidRDefault="00912852" w:rsidP="00912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852">
        <w:rPr>
          <w:rFonts w:ascii="Times New Roman" w:hAnsi="Times New Roman" w:cs="Times New Roman"/>
          <w:sz w:val="28"/>
          <w:szCs w:val="28"/>
        </w:rPr>
        <w:t>Таятского сельсовета                                                             Ф.П. Иванов</w:t>
      </w:r>
    </w:p>
    <w:p w:rsidR="00EC1681" w:rsidRDefault="00EC1681" w:rsidP="00EC1681">
      <w:pPr>
        <w:tabs>
          <w:tab w:val="left" w:pos="-426"/>
        </w:tabs>
        <w:spacing w:after="0" w:line="240" w:lineRule="auto"/>
        <w:ind w:left="-1134"/>
        <w:jc w:val="center"/>
      </w:pPr>
    </w:p>
    <w:sectPr w:rsidR="00EC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C9"/>
    <w:rsid w:val="00912852"/>
    <w:rsid w:val="009C59C9"/>
    <w:rsid w:val="00AF03ED"/>
    <w:rsid w:val="00EC1681"/>
    <w:rsid w:val="00F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BAD3E-6CE2-49E3-B5BA-776122A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2020-03-05T03:07:00Z</cp:lastPrinted>
  <dcterms:created xsi:type="dcterms:W3CDTF">2020-03-05T01:43:00Z</dcterms:created>
  <dcterms:modified xsi:type="dcterms:W3CDTF">2020-03-05T03:07:00Z</dcterms:modified>
</cp:coreProperties>
</file>